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A88" w:rsidRPr="00183416" w:rsidRDefault="00404A88" w:rsidP="0018341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3416">
        <w:rPr>
          <w:rFonts w:ascii="Times New Roman" w:hAnsi="Times New Roman" w:cs="Times New Roman"/>
          <w:b/>
          <w:sz w:val="28"/>
          <w:szCs w:val="28"/>
        </w:rPr>
        <w:t xml:space="preserve">Грейфер </w:t>
      </w:r>
      <w:r w:rsidR="00A52CCF" w:rsidRPr="00183416">
        <w:rPr>
          <w:rFonts w:ascii="Times New Roman" w:hAnsi="Times New Roman" w:cs="Times New Roman"/>
          <w:b/>
          <w:sz w:val="28"/>
          <w:szCs w:val="28"/>
        </w:rPr>
        <w:t>гидравлический HGT</w:t>
      </w:r>
      <w:r w:rsidRPr="00183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83416">
        <w:rPr>
          <w:rFonts w:ascii="Times New Roman" w:hAnsi="Times New Roman" w:cs="Times New Roman"/>
          <w:b/>
          <w:bCs/>
          <w:sz w:val="28"/>
          <w:szCs w:val="28"/>
        </w:rPr>
        <w:t>MT4.5B-5</w:t>
      </w:r>
    </w:p>
    <w:p w:rsidR="00404A88" w:rsidRDefault="00404A88" w:rsidP="00404A8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Модель полузакрытого типа</w:t>
      </w:r>
      <w:r w:rsidR="00A52CCF" w:rsidRPr="00A52CCF">
        <w:rPr>
          <w:rFonts w:ascii="Times New Roman" w:hAnsi="Times New Roman" w:cs="Times New Roman"/>
          <w:sz w:val="28"/>
          <w:szCs w:val="28"/>
        </w:rPr>
        <w:t xml:space="preserve"> </w:t>
      </w:r>
      <w:r w:rsidR="00A52CCF">
        <w:rPr>
          <w:rFonts w:ascii="Times New Roman" w:hAnsi="Times New Roman" w:cs="Times New Roman"/>
          <w:sz w:val="28"/>
          <w:szCs w:val="28"/>
        </w:rPr>
        <w:t>(</w:t>
      </w:r>
      <w:r w:rsidR="00A52CCF">
        <w:rPr>
          <w:rFonts w:ascii="Times New Roman" w:hAnsi="Times New Roman" w:cs="Times New Roman"/>
          <w:sz w:val="28"/>
          <w:szCs w:val="28"/>
          <w:lang w:val="en-US"/>
        </w:rPr>
        <w:t>half</w:t>
      </w:r>
      <w:r w:rsidR="00A52CCF" w:rsidRPr="00A52CCF">
        <w:rPr>
          <w:rFonts w:ascii="Times New Roman" w:hAnsi="Times New Roman" w:cs="Times New Roman"/>
          <w:sz w:val="28"/>
          <w:szCs w:val="28"/>
        </w:rPr>
        <w:t xml:space="preserve">- </w:t>
      </w:r>
      <w:r w:rsidR="00A52CCF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="00A52C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 пятичелюстной</w:t>
      </w:r>
    </w:p>
    <w:p w:rsidR="00206A06" w:rsidRPr="00404A88" w:rsidRDefault="00404A88" w:rsidP="00404A88">
      <w:pPr>
        <w:pStyle w:val="a3"/>
        <w:rPr>
          <w:rFonts w:ascii="Times New Roman" w:hAnsi="Times New Roman" w:cs="Times New Roman"/>
          <w:sz w:val="28"/>
          <w:szCs w:val="28"/>
        </w:rPr>
      </w:pPr>
      <w:r w:rsidRPr="00404A88">
        <w:rPr>
          <w:rFonts w:ascii="Times New Roman" w:hAnsi="Times New Roman" w:cs="Times New Roman"/>
          <w:sz w:val="28"/>
          <w:szCs w:val="28"/>
          <w:lang w:val="uk-UA"/>
        </w:rPr>
        <w:t>Артикул №</w:t>
      </w:r>
      <w:r w:rsidRPr="00404A88">
        <w:rPr>
          <w:rFonts w:ascii="Times New Roman" w:hAnsi="Times New Roman" w:cs="Times New Roman"/>
          <w:sz w:val="28"/>
          <w:szCs w:val="28"/>
        </w:rPr>
        <w:t xml:space="preserve"> 2006020405</w:t>
      </w:r>
    </w:p>
    <w:p w:rsidR="00404A88" w:rsidRPr="00404A88" w:rsidRDefault="00404A88" w:rsidP="00404A8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04A88">
        <w:rPr>
          <w:rFonts w:ascii="Times New Roman" w:hAnsi="Times New Roman" w:cs="Times New Roman"/>
          <w:b/>
          <w:bCs/>
          <w:sz w:val="28"/>
          <w:szCs w:val="28"/>
        </w:rPr>
        <w:t>Объём ковша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04A88">
        <w:rPr>
          <w:rFonts w:ascii="Times New Roman" w:hAnsi="Times New Roman" w:cs="Times New Roman"/>
          <w:b/>
          <w:bCs/>
          <w:sz w:val="28"/>
          <w:szCs w:val="28"/>
        </w:rPr>
        <w:t xml:space="preserve"> 0,6 м3</w:t>
      </w:r>
    </w:p>
    <w:p w:rsidR="00404A88" w:rsidRDefault="00404A88" w:rsidP="00404A8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04A88">
        <w:rPr>
          <w:rFonts w:ascii="Times New Roman" w:hAnsi="Times New Roman" w:cs="Times New Roman"/>
          <w:b/>
          <w:bCs/>
          <w:sz w:val="28"/>
          <w:szCs w:val="28"/>
        </w:rPr>
        <w:t>Тип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04A88">
        <w:rPr>
          <w:rFonts w:ascii="Times New Roman" w:hAnsi="Times New Roman" w:cs="Times New Roman"/>
          <w:b/>
          <w:bCs/>
          <w:sz w:val="28"/>
          <w:szCs w:val="28"/>
        </w:rPr>
        <w:t xml:space="preserve"> MT4.5-600</w:t>
      </w:r>
      <w:r w:rsidRPr="00404A88">
        <w:rPr>
          <w:lang w:eastAsia="ru-RU"/>
        </w:rPr>
        <w:t xml:space="preserve"> </w:t>
      </w:r>
      <w:r>
        <w:rPr>
          <w:lang w:eastAsia="ru-RU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MT - м</w:t>
      </w:r>
      <w:r w:rsidRPr="00404A88">
        <w:rPr>
          <w:rFonts w:ascii="Times New Roman" w:hAnsi="Times New Roman" w:cs="Times New Roman"/>
          <w:b/>
          <w:bCs/>
          <w:sz w:val="28"/>
          <w:szCs w:val="28"/>
        </w:rPr>
        <w:t>ногочелюстной грейфер - 5 челюстей</w:t>
      </w:r>
    </w:p>
    <w:p w:rsidR="00404A88" w:rsidRDefault="00404A88" w:rsidP="00404A88">
      <w:pPr>
        <w:pStyle w:val="a3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-104787</wp:posOffset>
            </wp:positionH>
            <wp:positionV relativeFrom="paragraph">
              <wp:posOffset>116481</wp:posOffset>
            </wp:positionV>
            <wp:extent cx="5940425" cy="2705100"/>
            <wp:effectExtent l="0" t="0" r="3175" b="0"/>
            <wp:wrapNone/>
            <wp:docPr id="1" name="Рисунок 1" descr="http://transservice.com.ua/images/stories/diff/Baureihe-M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nsservice.com.ua/images/stories/diff/Baureihe-MT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404A88" w:rsidP="00404A88">
      <w:pPr>
        <w:pStyle w:val="a3"/>
        <w:rPr>
          <w:noProof/>
          <w:lang w:eastAsia="ru-RU"/>
        </w:rPr>
      </w:pPr>
    </w:p>
    <w:p w:rsidR="00404A88" w:rsidRDefault="0023507A" w:rsidP="00404A88">
      <w:pPr>
        <w:pStyle w:val="a3"/>
        <w:rPr>
          <w:noProof/>
          <w:lang w:eastAsia="ru-RU"/>
        </w:rPr>
      </w:pPr>
      <w:r>
        <w:rPr>
          <w:noProof/>
          <w:lang w:eastAsia="ru-RU"/>
        </w:rPr>
        <w:t>Размеры:</w:t>
      </w:r>
    </w:p>
    <w:p w:rsidR="00404A88" w:rsidRDefault="00404A88" w:rsidP="00404A88">
      <w:pPr>
        <w:pStyle w:val="a3"/>
        <w:rPr>
          <w:noProof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717"/>
        <w:gridCol w:w="553"/>
        <w:gridCol w:w="2328"/>
        <w:gridCol w:w="553"/>
        <w:gridCol w:w="553"/>
        <w:gridCol w:w="553"/>
        <w:gridCol w:w="553"/>
        <w:gridCol w:w="553"/>
        <w:gridCol w:w="415"/>
        <w:gridCol w:w="277"/>
      </w:tblGrid>
      <w:tr w:rsidR="0023507A" w:rsidRPr="0023507A" w:rsidTr="0023507A"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Объём ковша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Ширина разреза E</w:t>
            </w:r>
          </w:p>
        </w:tc>
        <w:tc>
          <w:tcPr>
            <w:tcW w:w="0" w:type="auto"/>
            <w:gridSpan w:val="7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Размеры (мм)</w:t>
            </w:r>
          </w:p>
        </w:tc>
      </w:tr>
      <w:tr w:rsidR="0023507A" w:rsidRPr="0023507A" w:rsidTr="0023507A"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(л)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(кг)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(мм)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shd w:val="clear" w:color="auto" w:fill="E0ECED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G</w:t>
            </w:r>
          </w:p>
        </w:tc>
      </w:tr>
      <w:tr w:rsidR="0023507A" w:rsidRPr="0023507A" w:rsidTr="0023507A"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  <w:lang w:eastAsia="ru-RU"/>
              </w:rPr>
              <w:t>MT4.5-600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183416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 xml:space="preserve">           </w:t>
            </w:r>
            <w:r w:rsidR="0023507A"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607C96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val="en-US" w:eastAsia="ru-RU"/>
              </w:rPr>
              <w:t xml:space="preserve">                </w:t>
            </w:r>
            <w:r w:rsidR="0023507A"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507A" w:rsidRPr="0023507A" w:rsidRDefault="0023507A" w:rsidP="0023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3507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70</w:t>
            </w:r>
          </w:p>
        </w:tc>
      </w:tr>
    </w:tbl>
    <w:p w:rsidR="00404A88" w:rsidRDefault="00404A88" w:rsidP="00404A88">
      <w:pPr>
        <w:pStyle w:val="a3"/>
        <w:rPr>
          <w:noProof/>
          <w:lang w:eastAsia="ru-RU"/>
        </w:rPr>
      </w:pPr>
    </w:p>
    <w:p w:rsidR="0019558B" w:rsidRPr="0019558B" w:rsidRDefault="0019558B" w:rsidP="0019558B">
      <w:pPr>
        <w:shd w:val="clear" w:color="auto" w:fill="FFFFFF"/>
        <w:spacing w:before="450" w:after="300" w:line="330" w:lineRule="atLeast"/>
        <w:outlineLvl w:val="3"/>
        <w:rPr>
          <w:rFonts w:ascii="Roboto" w:eastAsia="Times New Roman" w:hAnsi="Roboto" w:cs="Times New Roman"/>
          <w:b/>
          <w:bCs/>
          <w:color w:val="0099FF"/>
          <w:sz w:val="24"/>
          <w:szCs w:val="24"/>
          <w:lang w:eastAsia="ru-RU"/>
        </w:rPr>
      </w:pPr>
      <w:r w:rsidRPr="0019558B">
        <w:rPr>
          <w:rFonts w:ascii="Roboto" w:eastAsia="Times New Roman" w:hAnsi="Roboto" w:cs="Times New Roman"/>
          <w:b/>
          <w:bCs/>
          <w:color w:val="0099FF"/>
          <w:sz w:val="24"/>
          <w:szCs w:val="24"/>
          <w:lang w:eastAsia="ru-RU"/>
        </w:rPr>
        <w:t>Технические данные</w:t>
      </w:r>
    </w:p>
    <w:tbl>
      <w:tblPr>
        <w:tblW w:w="254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6"/>
        <w:gridCol w:w="847"/>
        <w:gridCol w:w="6"/>
        <w:gridCol w:w="6"/>
      </w:tblGrid>
      <w:tr w:rsidR="0019558B" w:rsidRPr="0019558B" w:rsidTr="0019558B">
        <w:trPr>
          <w:trHeight w:val="227"/>
        </w:trPr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MT4.5</w:t>
            </w: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Вес экскаватора, 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 – 30</w:t>
            </w: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491"/>
        </w:trPr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Грузоподъём.захват, т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Грузоподъём.вращение, 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Рабочее давл. вращение, bar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Рабочее давл. захват, bar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Подключение вращение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12L</w:t>
            </w: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Подключение захват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25S</w:t>
            </w: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 загрузки вращ., л/мин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8F8F8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8B" w:rsidRPr="0019558B" w:rsidTr="0019558B">
        <w:trPr>
          <w:trHeight w:val="503"/>
        </w:trPr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 загрузки захват, л/мин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19558B" w:rsidRPr="0019558B" w:rsidRDefault="0019558B" w:rsidP="001955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4A88" w:rsidRPr="00404A88" w:rsidRDefault="00404A88" w:rsidP="00404A88">
      <w:pPr>
        <w:pStyle w:val="a3"/>
        <w:rPr>
          <w:lang w:eastAsia="ru-RU"/>
        </w:rPr>
      </w:pPr>
    </w:p>
    <w:p w:rsidR="00404A88" w:rsidRDefault="00404A88" w:rsidP="00404A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558B" w:rsidRPr="005D487A" w:rsidRDefault="0019558B" w:rsidP="0019558B">
      <w:pPr>
        <w:pStyle w:val="4"/>
        <w:shd w:val="clear" w:color="auto" w:fill="FFFFFF"/>
        <w:spacing w:before="450" w:after="300" w:line="330" w:lineRule="atLeast"/>
        <w:rPr>
          <w:rFonts w:ascii="Times New Roman" w:eastAsia="Times New Roman" w:hAnsi="Times New Roman" w:cs="Times New Roman"/>
          <w:b/>
          <w:bCs/>
          <w:i w:val="0"/>
          <w:iCs w:val="0"/>
          <w:color w:val="0099F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487A">
        <w:rPr>
          <w:rFonts w:ascii="Times New Roman" w:eastAsia="Times New Roman" w:hAnsi="Times New Roman" w:cs="Times New Roman"/>
          <w:b/>
          <w:bCs/>
          <w:i w:val="0"/>
          <w:iCs w:val="0"/>
          <w:color w:val="0099FF"/>
          <w:sz w:val="28"/>
          <w:szCs w:val="28"/>
          <w:lang w:eastAsia="ru-RU"/>
        </w:rPr>
        <w:t xml:space="preserve">Применение: Колёсный </w:t>
      </w:r>
      <w:r w:rsidRPr="005D487A">
        <w:rPr>
          <w:rFonts w:ascii="Times New Roman" w:eastAsia="Times New Roman" w:hAnsi="Times New Roman" w:cs="Times New Roman"/>
          <w:b/>
          <w:bCs/>
          <w:i w:val="0"/>
          <w:iCs w:val="0"/>
          <w:color w:val="0099FF"/>
          <w:sz w:val="28"/>
          <w:szCs w:val="28"/>
          <w:lang w:eastAsia="ru-RU"/>
        </w:rPr>
        <w:t>перегружатель</w:t>
      </w:r>
    </w:p>
    <w:p w:rsidR="0019558B" w:rsidRPr="0019558B" w:rsidRDefault="0019558B" w:rsidP="005D48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b/>
          <w:bCs/>
          <w:color w:val="0099FF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Специальный перевалочный и сортирующий грейфер для работы с крупными и громоздкими материалами на складах металлолома</w:t>
      </w:r>
      <w:r w:rsidRPr="0019558B">
        <w:rPr>
          <w:rFonts w:ascii="Times New Roman" w:eastAsia="Times New Roman" w:hAnsi="Times New Roman" w:cs="Times New Roman"/>
          <w:b/>
          <w:bCs/>
          <w:color w:val="0099FF"/>
          <w:sz w:val="28"/>
          <w:szCs w:val="28"/>
          <w:lang w:eastAsia="ru-RU"/>
        </w:rPr>
        <w:t> </w:t>
      </w:r>
    </w:p>
    <w:p w:rsidR="0019558B" w:rsidRPr="0019558B" w:rsidRDefault="0019558B" w:rsidP="0019558B">
      <w:pPr>
        <w:shd w:val="clear" w:color="auto" w:fill="FFFFFF"/>
        <w:spacing w:before="450" w:after="300" w:line="330" w:lineRule="atLeast"/>
        <w:outlineLvl w:val="3"/>
        <w:rPr>
          <w:rFonts w:ascii="Times New Roman" w:eastAsia="Times New Roman" w:hAnsi="Times New Roman" w:cs="Times New Roman"/>
          <w:b/>
          <w:bCs/>
          <w:color w:val="0099FF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b/>
          <w:bCs/>
          <w:color w:val="0099FF"/>
          <w:sz w:val="28"/>
          <w:szCs w:val="28"/>
          <w:lang w:eastAsia="ru-RU"/>
        </w:rPr>
        <w:t>Констсруктивные замечания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Компактная конструкция с полностью закрытой гидравликой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Полноповоротный гидромотор вращения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5 челюстей из особотвёрдой стали</w:t>
      </w:r>
      <w:r w:rsidR="00A52CC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</w:t>
      </w: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( 450 HB )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Встроенный ограничитель давления для функции захвата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Рабочий цилиндр с буфером крайних положений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Скоба для защиты шлангов подключения на моторе</w:t>
      </w:r>
    </w:p>
    <w:p w:rsidR="0019558B" w:rsidRPr="0019558B" w:rsidRDefault="0019558B" w:rsidP="001955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Нижняя часть траверзы полностью из особотвёрдой стали</w:t>
      </w:r>
      <w:r w:rsidR="00A52CCF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</w:t>
      </w: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(450 HB)</w:t>
      </w:r>
    </w:p>
    <w:p w:rsidR="005D487A" w:rsidRDefault="0019558B" w:rsidP="005D4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>Щиток защиты шлангов</w:t>
      </w:r>
    </w:p>
    <w:p w:rsidR="005D487A" w:rsidRDefault="0019558B" w:rsidP="005D4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Комплект шлангов и подвеска для всех марок </w:t>
      </w:r>
      <w:r w:rsidR="005D487A" w:rsidRPr="005D487A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перегружателей </w:t>
      </w:r>
      <w:r w:rsidR="005D487A" w:rsidRPr="005D487A">
        <w:rPr>
          <w:rFonts w:ascii="Times New Roman" w:eastAsia="Times New Roman" w:hAnsi="Times New Roman" w:cs="Times New Roman"/>
          <w:color w:val="808080"/>
          <w:sz w:val="28"/>
          <w:szCs w:val="28"/>
          <w:lang w:val="en-US" w:eastAsia="ru-RU"/>
        </w:rPr>
        <w:t>FUCHS</w:t>
      </w:r>
    </w:p>
    <w:p w:rsidR="0019558B" w:rsidRPr="0019558B" w:rsidRDefault="005D487A" w:rsidP="005D4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90" w:lineRule="atLeast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r w:rsidRPr="005D487A">
        <w:rPr>
          <w:rFonts w:ascii="Times New Roman" w:eastAsia="Times New Roman" w:hAnsi="Times New Roman" w:cs="Times New Roman"/>
          <w:color w:val="808080"/>
          <w:sz w:val="28"/>
          <w:szCs w:val="28"/>
          <w:lang w:val="en-US" w:eastAsia="ru-RU"/>
        </w:rPr>
        <w:t>5</w:t>
      </w:r>
      <w:r w:rsidR="0019558B" w:rsidRPr="0019558B"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  <w:t xml:space="preserve"> - челюстная конструкция</w:t>
      </w:r>
    </w:p>
    <w:p w:rsidR="00404A88" w:rsidRPr="005D487A" w:rsidRDefault="00404A88" w:rsidP="00404A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4A88" w:rsidRPr="005D487A" w:rsidRDefault="005D487A" w:rsidP="00A52C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7DC188" wp14:editId="0A1DFB6F">
            <wp:extent cx="2915728" cy="2915728"/>
            <wp:effectExtent l="0" t="0" r="0" b="0"/>
            <wp:docPr id="2" name="Рисунок 2" descr="http://transservice.com.ua/images/stories/virtuemart/product/attachments/dvukhchelyustnoj-grejfer-m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ansservice.com.ua/images/stories/virtuemart/product/attachments/dvukhchelyustnoj-grejfer-mt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895" cy="291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4A88" w:rsidRPr="005D4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768" w:rsidRDefault="00C65768" w:rsidP="00607C96">
      <w:pPr>
        <w:spacing w:after="0" w:line="240" w:lineRule="auto"/>
      </w:pPr>
      <w:r>
        <w:separator/>
      </w:r>
    </w:p>
  </w:endnote>
  <w:endnote w:type="continuationSeparator" w:id="0">
    <w:p w:rsidR="00C65768" w:rsidRDefault="00C65768" w:rsidP="0060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768" w:rsidRDefault="00C65768" w:rsidP="00607C96">
      <w:pPr>
        <w:spacing w:after="0" w:line="240" w:lineRule="auto"/>
      </w:pPr>
      <w:r>
        <w:separator/>
      </w:r>
    </w:p>
  </w:footnote>
  <w:footnote w:type="continuationSeparator" w:id="0">
    <w:p w:rsidR="00C65768" w:rsidRDefault="00C65768" w:rsidP="0060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A3200"/>
    <w:multiLevelType w:val="multilevel"/>
    <w:tmpl w:val="AC06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338B1"/>
    <w:multiLevelType w:val="multilevel"/>
    <w:tmpl w:val="4B28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C5E5E"/>
    <w:multiLevelType w:val="multilevel"/>
    <w:tmpl w:val="2E78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88"/>
    <w:rsid w:val="00183416"/>
    <w:rsid w:val="0019558B"/>
    <w:rsid w:val="0023507A"/>
    <w:rsid w:val="00404A88"/>
    <w:rsid w:val="00496C8C"/>
    <w:rsid w:val="005D487A"/>
    <w:rsid w:val="00607C96"/>
    <w:rsid w:val="00A16593"/>
    <w:rsid w:val="00A52CCF"/>
    <w:rsid w:val="00C65768"/>
    <w:rsid w:val="00F2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737D7"/>
  <w15:chartTrackingRefBased/>
  <w15:docId w15:val="{2EA4A27B-3C35-461B-982B-65974E5A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5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A88"/>
    <w:pPr>
      <w:spacing w:after="0" w:line="240" w:lineRule="auto"/>
    </w:pPr>
  </w:style>
  <w:style w:type="character" w:styleId="a4">
    <w:name w:val="Strong"/>
    <w:basedOn w:val="a0"/>
    <w:uiPriority w:val="22"/>
    <w:qFormat/>
    <w:rsid w:val="00404A88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19558B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Олег Владимирович</dc:creator>
  <cp:keywords/>
  <dc:description/>
  <cp:lastModifiedBy>Савенко Олег Владимирович</cp:lastModifiedBy>
  <cp:revision>4</cp:revision>
  <dcterms:created xsi:type="dcterms:W3CDTF">2023-03-20T12:44:00Z</dcterms:created>
  <dcterms:modified xsi:type="dcterms:W3CDTF">2023-03-20T13:51:00Z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2023-03-20T12:44:53Z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87ecf55f-7050-42bb-b31f-e0fa26061824</vt:lpwstr>
  </property>
  <property fmtid="{D5CDD505-2E9C-101B-9397-08002B2CF9AE}" pid="8" name="MSIP_Label_d92777a8-4fe1-4bb5-bf8a-dafd6e0db0a2_ContentBits">
    <vt:lpwstr>0</vt:lpwstr>
  </property>
</Properties>
</file>